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8245"/>
      </w:tblGrid>
      <w:tr w:rsidR="00053A3D" w:rsidRPr="00C32F99" w14:paraId="11869419" w14:textId="77777777" w:rsidTr="00D11CF3">
        <w:trPr>
          <w:trHeight w:val="620"/>
          <w:jc w:val="center"/>
        </w:trPr>
        <w:tc>
          <w:tcPr>
            <w:tcW w:w="80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80A83C" w14:textId="77777777" w:rsidR="00DA4EAE" w:rsidRPr="00D52B79" w:rsidRDefault="00053A3D" w:rsidP="00685697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532A1071" wp14:editId="0FC5B39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3175</wp:posOffset>
                  </wp:positionV>
                  <wp:extent cx="533400" cy="390525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pct"/>
            <w:tcBorders>
              <w:top w:val="single" w:sz="12" w:space="0" w:color="auto"/>
              <w:right w:val="single" w:sz="12" w:space="0" w:color="auto"/>
            </w:tcBorders>
          </w:tcPr>
          <w:p w14:paraId="28C2FE22" w14:textId="77777777" w:rsidR="00685697" w:rsidRDefault="00DA4EAE" w:rsidP="00685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7609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512AC9">
              <w:rPr>
                <w:rFonts w:ascii="Arial" w:hAnsi="Arial" w:cs="Arial"/>
                <w:sz w:val="28"/>
                <w:szCs w:val="28"/>
              </w:rPr>
              <w:t>EDICAL</w:t>
            </w:r>
            <w:r w:rsidRPr="00BE7609">
              <w:rPr>
                <w:rFonts w:ascii="Arial" w:hAnsi="Arial" w:cs="Arial"/>
                <w:b/>
                <w:sz w:val="28"/>
                <w:szCs w:val="28"/>
              </w:rPr>
              <w:t xml:space="preserve"> T</w:t>
            </w:r>
            <w:r w:rsidRPr="00512AC9">
              <w:rPr>
                <w:rFonts w:ascii="Arial" w:hAnsi="Arial" w:cs="Arial"/>
                <w:sz w:val="28"/>
                <w:szCs w:val="28"/>
              </w:rPr>
              <w:t>EACHING</w:t>
            </w:r>
            <w:r w:rsidRPr="00BE7609">
              <w:rPr>
                <w:rFonts w:ascii="Arial" w:hAnsi="Arial" w:cs="Arial"/>
                <w:b/>
                <w:sz w:val="28"/>
                <w:szCs w:val="28"/>
              </w:rPr>
              <w:t xml:space="preserve"> I</w:t>
            </w:r>
            <w:r w:rsidRPr="00512AC9">
              <w:rPr>
                <w:rFonts w:ascii="Arial" w:hAnsi="Arial" w:cs="Arial"/>
                <w:sz w:val="28"/>
                <w:szCs w:val="28"/>
              </w:rPr>
              <w:t>NSTITUTION</w:t>
            </w:r>
            <w:r w:rsidR="00512AC9">
              <w:rPr>
                <w:rFonts w:ascii="Arial" w:hAnsi="Arial" w:cs="Arial"/>
                <w:sz w:val="28"/>
                <w:szCs w:val="28"/>
              </w:rPr>
              <w:t>-</w:t>
            </w:r>
          </w:p>
          <w:p w14:paraId="5B9C2D66" w14:textId="77777777" w:rsidR="00DA4EAE" w:rsidRPr="006D0F49" w:rsidRDefault="00DA4EAE" w:rsidP="00685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F49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6D0F49">
              <w:rPr>
                <w:rFonts w:ascii="Arial" w:hAnsi="Arial" w:cs="Arial"/>
                <w:sz w:val="28"/>
                <w:szCs w:val="28"/>
              </w:rPr>
              <w:t>AYATABAD</w:t>
            </w:r>
            <w:r w:rsidRPr="006D0F49">
              <w:rPr>
                <w:rFonts w:ascii="Arial" w:hAnsi="Arial" w:cs="Arial"/>
                <w:b/>
                <w:sz w:val="28"/>
                <w:szCs w:val="28"/>
              </w:rPr>
              <w:t xml:space="preserve"> M</w:t>
            </w:r>
            <w:r w:rsidRPr="006D0F49">
              <w:rPr>
                <w:rFonts w:ascii="Arial" w:hAnsi="Arial" w:cs="Arial"/>
                <w:sz w:val="28"/>
                <w:szCs w:val="28"/>
              </w:rPr>
              <w:t>EDICAL</w:t>
            </w:r>
            <w:r w:rsidRPr="006D0F49">
              <w:rPr>
                <w:rFonts w:ascii="Arial" w:hAnsi="Arial" w:cs="Arial"/>
                <w:b/>
                <w:sz w:val="28"/>
                <w:szCs w:val="28"/>
              </w:rPr>
              <w:t xml:space="preserve"> C</w:t>
            </w:r>
            <w:r w:rsidRPr="006D0F49">
              <w:rPr>
                <w:rFonts w:ascii="Arial" w:hAnsi="Arial" w:cs="Arial"/>
                <w:sz w:val="28"/>
                <w:szCs w:val="28"/>
              </w:rPr>
              <w:t>OMPLEX</w:t>
            </w:r>
            <w:r w:rsidR="00512AC9" w:rsidRPr="006D0F49">
              <w:rPr>
                <w:rFonts w:ascii="Arial" w:hAnsi="Arial" w:cs="Arial"/>
                <w:sz w:val="28"/>
                <w:szCs w:val="28"/>
              </w:rPr>
              <w:t>-</w:t>
            </w:r>
            <w:r w:rsidRPr="006D0F49">
              <w:rPr>
                <w:rFonts w:ascii="Arial" w:hAnsi="Arial" w:cs="Arial"/>
                <w:sz w:val="28"/>
                <w:szCs w:val="28"/>
              </w:rPr>
              <w:t>PESHAWAR</w:t>
            </w:r>
          </w:p>
        </w:tc>
      </w:tr>
      <w:tr w:rsidR="00DA4EAE" w:rsidRPr="00C32F99" w14:paraId="6D967F5B" w14:textId="77777777" w:rsidTr="00B77960">
        <w:trPr>
          <w:trHeight w:val="310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C4817" w14:textId="5E41B0F8" w:rsidR="00DA4EAE" w:rsidRPr="00BC1976" w:rsidRDefault="00DA4EAE" w:rsidP="0068569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C1976">
              <w:rPr>
                <w:rFonts w:ascii="Arial" w:hAnsi="Arial" w:cs="Arial"/>
                <w:b/>
                <w:sz w:val="32"/>
                <w:szCs w:val="32"/>
              </w:rPr>
              <w:t>VACANCY ANNOUNCEMENT</w:t>
            </w:r>
            <w:r w:rsidR="002835F1">
              <w:rPr>
                <w:rFonts w:ascii="Arial" w:hAnsi="Arial" w:cs="Arial"/>
                <w:b/>
                <w:sz w:val="32"/>
                <w:szCs w:val="32"/>
              </w:rPr>
              <w:t xml:space="preserve"> -</w:t>
            </w:r>
            <w:r w:rsidR="002D69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835F1">
              <w:rPr>
                <w:rFonts w:ascii="Arial" w:hAnsi="Arial" w:cs="Arial"/>
                <w:b/>
                <w:sz w:val="32"/>
                <w:szCs w:val="32"/>
              </w:rPr>
              <w:t>CORRIGENDUM</w:t>
            </w:r>
          </w:p>
        </w:tc>
      </w:tr>
      <w:tr w:rsidR="00DA4EAE" w:rsidRPr="00C32F99" w14:paraId="4F0853EA" w14:textId="77777777" w:rsidTr="00AC1C1E">
        <w:trPr>
          <w:trHeight w:val="437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0C091" w14:textId="231FEAD4" w:rsidR="002835F1" w:rsidRPr="002835F1" w:rsidRDefault="002835F1" w:rsidP="002835F1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5F1">
              <w:rPr>
                <w:rFonts w:ascii="Arial" w:hAnsi="Arial" w:cs="Arial"/>
                <w:b/>
                <w:sz w:val="28"/>
                <w:szCs w:val="28"/>
              </w:rPr>
              <w:t>In partial modification of earlier advertisement</w:t>
            </w:r>
            <w:r w:rsidR="001566A4">
              <w:rPr>
                <w:rFonts w:ascii="Arial" w:hAnsi="Arial" w:cs="Arial"/>
                <w:b/>
                <w:sz w:val="28"/>
                <w:szCs w:val="28"/>
              </w:rPr>
              <w:t xml:space="preserve"> – INF(P)1872/24,</w:t>
            </w:r>
            <w:r w:rsidRPr="002835F1">
              <w:rPr>
                <w:rFonts w:ascii="Arial" w:hAnsi="Arial" w:cs="Arial"/>
                <w:b/>
                <w:sz w:val="28"/>
                <w:szCs w:val="28"/>
              </w:rPr>
              <w:t xml:space="preserve"> dated </w:t>
            </w:r>
            <w:r w:rsidR="001566A4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566A4" w:rsidRPr="001566A4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="001566A4">
              <w:rPr>
                <w:rFonts w:ascii="Arial" w:hAnsi="Arial" w:cs="Arial"/>
                <w:b/>
                <w:sz w:val="28"/>
                <w:szCs w:val="28"/>
              </w:rPr>
              <w:t xml:space="preserve"> August 2024</w:t>
            </w:r>
            <w:r w:rsidR="007028A9">
              <w:rPr>
                <w:rFonts w:ascii="Arial" w:hAnsi="Arial" w:cs="Arial"/>
                <w:b/>
                <w:sz w:val="28"/>
                <w:szCs w:val="28"/>
              </w:rPr>
              <w:t xml:space="preserve"> and 10</w:t>
            </w:r>
            <w:r w:rsidR="007028A9" w:rsidRPr="007028A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7028A9">
              <w:rPr>
                <w:rFonts w:ascii="Arial" w:hAnsi="Arial" w:cs="Arial"/>
                <w:b/>
                <w:sz w:val="28"/>
                <w:szCs w:val="28"/>
              </w:rPr>
              <w:t xml:space="preserve"> August 2024,</w:t>
            </w:r>
            <w:r w:rsidR="001566A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835F1">
              <w:rPr>
                <w:rFonts w:ascii="Arial" w:hAnsi="Arial" w:cs="Arial"/>
                <w:b/>
                <w:sz w:val="28"/>
                <w:szCs w:val="28"/>
              </w:rPr>
              <w:t>the</w:t>
            </w:r>
            <w:r w:rsidR="006B1C4A">
              <w:rPr>
                <w:rFonts w:ascii="Arial" w:hAnsi="Arial" w:cs="Arial"/>
                <w:b/>
                <w:sz w:val="28"/>
                <w:szCs w:val="28"/>
              </w:rPr>
              <w:t xml:space="preserve"> Term</w:t>
            </w:r>
            <w:r w:rsidRPr="002835F1">
              <w:rPr>
                <w:rFonts w:ascii="Arial" w:hAnsi="Arial" w:cs="Arial"/>
                <w:b/>
                <w:sz w:val="28"/>
                <w:szCs w:val="28"/>
              </w:rPr>
              <w:t xml:space="preserve"> for the</w:t>
            </w:r>
            <w:r w:rsidR="006B1C4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5AAE">
              <w:rPr>
                <w:rFonts w:ascii="Arial" w:hAnsi="Arial" w:cs="Arial"/>
                <w:b/>
                <w:sz w:val="28"/>
                <w:szCs w:val="28"/>
              </w:rPr>
              <w:t xml:space="preserve">post of </w:t>
            </w:r>
            <w:r w:rsidR="006B1C4A">
              <w:rPr>
                <w:rFonts w:ascii="Arial" w:hAnsi="Arial" w:cs="Arial"/>
                <w:b/>
                <w:sz w:val="28"/>
                <w:szCs w:val="28"/>
              </w:rPr>
              <w:t>Hospital Director</w:t>
            </w:r>
            <w:r w:rsidRPr="002835F1">
              <w:rPr>
                <w:rFonts w:ascii="Arial" w:hAnsi="Arial" w:cs="Arial"/>
                <w:b/>
                <w:sz w:val="28"/>
                <w:szCs w:val="28"/>
              </w:rPr>
              <w:t xml:space="preserve"> shall be read as under</w:t>
            </w:r>
          </w:p>
        </w:tc>
      </w:tr>
      <w:tr w:rsidR="00DA4EAE" w:rsidRPr="00C32F99" w14:paraId="3A0D0D64" w14:textId="77777777" w:rsidTr="00B77960">
        <w:trPr>
          <w:trHeight w:val="30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81EAA" w14:textId="77777777" w:rsidR="00DA4EAE" w:rsidRPr="00BE7609" w:rsidRDefault="000D20C1" w:rsidP="00512AC9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976">
              <w:rPr>
                <w:rFonts w:ascii="Arial" w:hAnsi="Arial" w:cs="Arial"/>
                <w:b/>
                <w:sz w:val="28"/>
                <w:szCs w:val="28"/>
              </w:rPr>
              <w:t>HOSPITAL DIRECTOR</w:t>
            </w:r>
          </w:p>
        </w:tc>
      </w:tr>
      <w:tr w:rsidR="00046715" w:rsidRPr="00C32F99" w14:paraId="683C880C" w14:textId="77777777" w:rsidTr="00D11CF3">
        <w:trPr>
          <w:trHeight w:val="1067"/>
          <w:jc w:val="center"/>
        </w:trPr>
        <w:tc>
          <w:tcPr>
            <w:tcW w:w="80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7808F" w14:textId="77777777" w:rsidR="00C021AB" w:rsidRPr="007645CB" w:rsidRDefault="00C021AB" w:rsidP="008706A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4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9BAF82" w14:textId="3F9900A6" w:rsidR="00B12C63" w:rsidRDefault="00B12C63" w:rsidP="001D6B1F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Candidates must</w:t>
            </w:r>
            <w:r w:rsidR="00C021AB" w:rsidRPr="008706AE">
              <w:rPr>
                <w:rFonts w:ascii="Arial" w:hAnsi="Arial" w:cs="Arial"/>
              </w:rPr>
              <w:t xml:space="preserve"> possess a recognized </w:t>
            </w:r>
            <w:proofErr w:type="gramStart"/>
            <w:r w:rsidR="00C021AB" w:rsidRPr="008706AE">
              <w:rPr>
                <w:rFonts w:ascii="Arial" w:hAnsi="Arial" w:cs="Arial"/>
                <w:b/>
              </w:rPr>
              <w:t>Master’s</w:t>
            </w:r>
            <w:proofErr w:type="gramEnd"/>
            <w:r w:rsidR="00C021AB" w:rsidRPr="008706AE">
              <w:rPr>
                <w:rFonts w:ascii="Arial" w:hAnsi="Arial" w:cs="Arial"/>
                <w:b/>
              </w:rPr>
              <w:t xml:space="preserve"> degree</w:t>
            </w:r>
            <w:r w:rsidR="00C021AB" w:rsidRPr="008706AE">
              <w:rPr>
                <w:rFonts w:ascii="Arial" w:hAnsi="Arial" w:cs="Arial"/>
              </w:rPr>
              <w:t xml:space="preserve"> in </w:t>
            </w:r>
            <w:r w:rsidR="00C021AB" w:rsidRPr="008706AE">
              <w:rPr>
                <w:rFonts w:ascii="Arial" w:hAnsi="Arial" w:cs="Arial"/>
                <w:b/>
              </w:rPr>
              <w:t>Hospital Management</w:t>
            </w:r>
            <w:r w:rsidR="00C021AB" w:rsidRPr="008706AE">
              <w:rPr>
                <w:rFonts w:ascii="Arial" w:hAnsi="Arial" w:cs="Arial"/>
              </w:rPr>
              <w:t xml:space="preserve"> or </w:t>
            </w:r>
            <w:r w:rsidR="00C021AB" w:rsidRPr="008706AE">
              <w:rPr>
                <w:rFonts w:ascii="Arial" w:hAnsi="Arial" w:cs="Arial"/>
                <w:b/>
              </w:rPr>
              <w:t>Health Services</w:t>
            </w:r>
            <w:r w:rsidR="00BE77F7">
              <w:rPr>
                <w:rFonts w:ascii="Arial" w:hAnsi="Arial" w:cs="Arial"/>
                <w:b/>
              </w:rPr>
              <w:t xml:space="preserve"> </w:t>
            </w:r>
            <w:r w:rsidR="00C021AB" w:rsidRPr="008706AE">
              <w:rPr>
                <w:rFonts w:ascii="Arial" w:hAnsi="Arial" w:cs="Arial"/>
                <w:b/>
              </w:rPr>
              <w:t>Management</w:t>
            </w:r>
            <w:r w:rsidR="00C021AB" w:rsidRPr="008706AE">
              <w:rPr>
                <w:rFonts w:ascii="Arial" w:hAnsi="Arial" w:cs="Arial"/>
              </w:rPr>
              <w:t xml:space="preserve"> or </w:t>
            </w:r>
            <w:r w:rsidR="00C021AB" w:rsidRPr="008706AE">
              <w:rPr>
                <w:rFonts w:ascii="Arial" w:hAnsi="Arial" w:cs="Arial"/>
                <w:b/>
              </w:rPr>
              <w:t>Business Management</w:t>
            </w:r>
            <w:r w:rsidR="00C021AB" w:rsidRPr="008706AE">
              <w:rPr>
                <w:rFonts w:ascii="Arial" w:hAnsi="Arial" w:cs="Arial"/>
              </w:rPr>
              <w:t xml:space="preserve"> or </w:t>
            </w:r>
            <w:r w:rsidR="00C021AB" w:rsidRPr="008706AE">
              <w:rPr>
                <w:rFonts w:ascii="Arial" w:hAnsi="Arial" w:cs="Arial"/>
                <w:b/>
              </w:rPr>
              <w:t>Public Health</w:t>
            </w:r>
            <w:r w:rsidR="00C021AB" w:rsidRPr="008706AE">
              <w:rPr>
                <w:rFonts w:ascii="Arial" w:hAnsi="Arial" w:cs="Arial"/>
              </w:rPr>
              <w:t xml:space="preserve"> or </w:t>
            </w:r>
            <w:r w:rsidR="00C021AB" w:rsidRPr="008706AE">
              <w:rPr>
                <w:rFonts w:ascii="Arial" w:hAnsi="Arial" w:cs="Arial"/>
                <w:b/>
              </w:rPr>
              <w:t>Public Administration</w:t>
            </w:r>
            <w:r w:rsidR="00C021AB" w:rsidRPr="008706AE">
              <w:rPr>
                <w:rFonts w:ascii="Arial" w:hAnsi="Arial" w:cs="Arial"/>
              </w:rPr>
              <w:t xml:space="preserve"> or any other relevant qualification.</w:t>
            </w:r>
          </w:p>
          <w:p w14:paraId="58A90BF4" w14:textId="77777777" w:rsidR="00512AC9" w:rsidRPr="008706AE" w:rsidRDefault="00512AC9" w:rsidP="00053A3D">
            <w:pPr>
              <w:tabs>
                <w:tab w:val="left" w:pos="162"/>
              </w:tabs>
              <w:spacing w:after="0" w:line="240" w:lineRule="auto"/>
              <w:rPr>
                <w:rFonts w:ascii="Arial" w:hAnsi="Arial" w:cs="Arial"/>
              </w:rPr>
            </w:pPr>
            <w:r w:rsidRPr="008706AE">
              <w:rPr>
                <w:rFonts w:ascii="Arial" w:hAnsi="Arial" w:cs="Arial"/>
                <w:color w:val="000000"/>
              </w:rPr>
              <w:t xml:space="preserve">Provided that </w:t>
            </w:r>
            <w:r w:rsidR="00053A3D" w:rsidRPr="008706AE">
              <w:rPr>
                <w:rFonts w:ascii="Arial" w:hAnsi="Arial" w:cs="Arial"/>
                <w:color w:val="000000"/>
              </w:rPr>
              <w:t>a person, who possesses</w:t>
            </w:r>
            <w:r w:rsidRPr="008706AE">
              <w:rPr>
                <w:rFonts w:ascii="Arial" w:hAnsi="Arial" w:cs="Arial"/>
                <w:color w:val="000000"/>
              </w:rPr>
              <w:t xml:space="preserve"> a recognized </w:t>
            </w:r>
            <w:r w:rsidRPr="0063475F">
              <w:rPr>
                <w:rFonts w:ascii="Arial" w:hAnsi="Arial" w:cs="Arial"/>
                <w:b/>
                <w:color w:val="000000"/>
              </w:rPr>
              <w:t xml:space="preserve">medical </w:t>
            </w:r>
            <w:r w:rsidR="00B12C63" w:rsidRPr="0063475F">
              <w:rPr>
                <w:rFonts w:ascii="Arial" w:hAnsi="Arial" w:cs="Arial"/>
                <w:b/>
                <w:color w:val="000000"/>
              </w:rPr>
              <w:t>degree,</w:t>
            </w:r>
            <w:r w:rsidRPr="008706AE">
              <w:rPr>
                <w:rFonts w:ascii="Arial" w:hAnsi="Arial" w:cs="Arial"/>
                <w:color w:val="000000"/>
              </w:rPr>
              <w:t xml:space="preserve"> may also apply for the post</w:t>
            </w:r>
            <w:r w:rsidR="00053A3D" w:rsidRPr="008706AE">
              <w:rPr>
                <w:rFonts w:ascii="Arial" w:hAnsi="Arial" w:cs="Arial"/>
                <w:color w:val="000000"/>
              </w:rPr>
              <w:t>,</w:t>
            </w:r>
            <w:r w:rsidRPr="008706AE">
              <w:rPr>
                <w:rFonts w:ascii="Arial" w:hAnsi="Arial" w:cs="Arial"/>
                <w:color w:val="000000"/>
              </w:rPr>
              <w:t xml:space="preserve"> with the condition that he</w:t>
            </w:r>
            <w:r w:rsidR="00053A3D" w:rsidRPr="008706AE">
              <w:rPr>
                <w:rFonts w:ascii="Arial" w:hAnsi="Arial" w:cs="Arial"/>
                <w:color w:val="000000"/>
              </w:rPr>
              <w:t>/she</w:t>
            </w:r>
            <w:r w:rsidRPr="008706AE">
              <w:rPr>
                <w:rFonts w:ascii="Arial" w:hAnsi="Arial" w:cs="Arial"/>
                <w:color w:val="000000"/>
              </w:rPr>
              <w:t xml:space="preserve"> shall have an additional management degree and </w:t>
            </w:r>
            <w:r w:rsidR="00053A3D" w:rsidRPr="008706AE">
              <w:rPr>
                <w:rFonts w:ascii="Arial" w:hAnsi="Arial" w:cs="Arial"/>
                <w:color w:val="000000"/>
              </w:rPr>
              <w:t xml:space="preserve">required </w:t>
            </w:r>
            <w:r w:rsidRPr="008706AE">
              <w:rPr>
                <w:rFonts w:ascii="Arial" w:hAnsi="Arial" w:cs="Arial"/>
                <w:color w:val="000000"/>
              </w:rPr>
              <w:t>experience</w:t>
            </w:r>
            <w:r w:rsidR="00053A3D" w:rsidRPr="008706A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46715" w:rsidRPr="00C32F99" w14:paraId="07C435CF" w14:textId="77777777" w:rsidTr="00D11CF3">
        <w:trPr>
          <w:trHeight w:val="125"/>
          <w:jc w:val="center"/>
        </w:trPr>
        <w:tc>
          <w:tcPr>
            <w:tcW w:w="80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C3096" w14:textId="77777777" w:rsidR="00C021AB" w:rsidRPr="007645CB" w:rsidRDefault="00C021AB" w:rsidP="008706A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4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20F0D7" w14:textId="77777777" w:rsidR="00C021AB" w:rsidRPr="008706AE" w:rsidRDefault="00C021AB" w:rsidP="00512AC9">
            <w:pPr>
              <w:tabs>
                <w:tab w:val="left" w:pos="162"/>
              </w:tabs>
              <w:spacing w:after="0" w:line="240" w:lineRule="auto"/>
              <w:ind w:left="162"/>
              <w:jc w:val="center"/>
              <w:rPr>
                <w:rFonts w:ascii="Arial" w:hAnsi="Arial" w:cs="Arial"/>
              </w:rPr>
            </w:pPr>
            <w:r w:rsidRPr="008706AE">
              <w:rPr>
                <w:rFonts w:ascii="Arial" w:hAnsi="Arial" w:cs="Arial"/>
              </w:rPr>
              <w:t>Male/Female</w:t>
            </w:r>
          </w:p>
        </w:tc>
      </w:tr>
      <w:tr w:rsidR="00046715" w:rsidRPr="00C32F99" w14:paraId="6CB2D47A" w14:textId="77777777" w:rsidTr="00D11CF3">
        <w:trPr>
          <w:trHeight w:val="237"/>
          <w:jc w:val="center"/>
        </w:trPr>
        <w:tc>
          <w:tcPr>
            <w:tcW w:w="80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1078A" w14:textId="77777777" w:rsidR="00C021AB" w:rsidRPr="007645CB" w:rsidRDefault="00AB4BF7" w:rsidP="008706A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4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9AFB97" w14:textId="0847602F" w:rsidR="00C021AB" w:rsidRPr="008706AE" w:rsidRDefault="00AB4BF7" w:rsidP="006D0F49">
            <w:pPr>
              <w:tabs>
                <w:tab w:val="left" w:pos="162"/>
              </w:tabs>
              <w:spacing w:after="0" w:line="240" w:lineRule="auto"/>
              <w:ind w:left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5 Years </w:t>
            </w:r>
          </w:p>
        </w:tc>
      </w:tr>
      <w:tr w:rsidR="00046715" w:rsidRPr="00C32F99" w14:paraId="77BA3381" w14:textId="77777777" w:rsidTr="00D11CF3">
        <w:trPr>
          <w:trHeight w:val="392"/>
          <w:jc w:val="center"/>
        </w:trPr>
        <w:tc>
          <w:tcPr>
            <w:tcW w:w="80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8E39A5" w14:textId="77777777" w:rsidR="00C021AB" w:rsidRDefault="00C021AB" w:rsidP="008706A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19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62305" w14:textId="77777777" w:rsidR="00C021AB" w:rsidRPr="008706AE" w:rsidRDefault="00C021AB" w:rsidP="00AC1C1E">
            <w:pPr>
              <w:tabs>
                <w:tab w:val="left" w:pos="162"/>
              </w:tabs>
              <w:spacing w:after="0" w:line="240" w:lineRule="auto"/>
              <w:ind w:left="162"/>
              <w:jc w:val="center"/>
              <w:rPr>
                <w:rFonts w:ascii="Arial" w:hAnsi="Arial" w:cs="Arial"/>
              </w:rPr>
            </w:pPr>
            <w:r w:rsidRPr="008706AE">
              <w:rPr>
                <w:rFonts w:ascii="Arial" w:hAnsi="Arial" w:cs="Arial"/>
              </w:rPr>
              <w:t xml:space="preserve">Candidate must possess at least </w:t>
            </w:r>
            <w:r w:rsidRPr="008706AE">
              <w:rPr>
                <w:rFonts w:ascii="Arial" w:hAnsi="Arial" w:cs="Arial"/>
                <w:b/>
              </w:rPr>
              <w:t>7 Years of experience</w:t>
            </w:r>
            <w:r w:rsidR="00AB4BF7">
              <w:rPr>
                <w:rFonts w:ascii="Arial" w:hAnsi="Arial" w:cs="Arial"/>
              </w:rPr>
              <w:t xml:space="preserve"> in management.</w:t>
            </w:r>
          </w:p>
        </w:tc>
      </w:tr>
      <w:tr w:rsidR="008A31C4" w:rsidRPr="00C32F99" w14:paraId="0DB000B2" w14:textId="77777777" w:rsidTr="00B77960">
        <w:trPr>
          <w:trHeight w:val="28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82354" w14:textId="77777777" w:rsidR="008A31C4" w:rsidRPr="00AC1C1E" w:rsidRDefault="00D11CF3" w:rsidP="00AC1C1E">
            <w:pPr>
              <w:tabs>
                <w:tab w:val="left" w:pos="162"/>
              </w:tabs>
              <w:spacing w:after="0" w:line="240" w:lineRule="auto"/>
              <w:ind w:left="1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Terms &amp; Conditions</w:t>
            </w:r>
          </w:p>
        </w:tc>
      </w:tr>
      <w:tr w:rsidR="005551FC" w:rsidRPr="00C32F99" w14:paraId="002932BF" w14:textId="77777777" w:rsidTr="00B77960">
        <w:trPr>
          <w:trHeight w:val="82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C9A785" w14:textId="3A9B8908" w:rsidR="005551FC" w:rsidRDefault="005551FC" w:rsidP="0063475F">
            <w:pPr>
              <w:numPr>
                <w:ilvl w:val="0"/>
                <w:numId w:val="6"/>
              </w:numPr>
              <w:tabs>
                <w:tab w:val="left" w:pos="217"/>
              </w:tabs>
              <w:spacing w:after="0" w:line="240" w:lineRule="auto"/>
              <w:ind w:left="217" w:right="20" w:hanging="2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Applications accompanied with complete </w:t>
            </w:r>
            <w:proofErr w:type="gramStart"/>
            <w:r w:rsidRPr="008706AE">
              <w:rPr>
                <w:rFonts w:ascii="Arial" w:eastAsia="Arial" w:hAnsi="Arial" w:cs="Arial"/>
                <w:sz w:val="20"/>
                <w:szCs w:val="20"/>
              </w:rPr>
              <w:t>bio-data</w:t>
            </w:r>
            <w:proofErr w:type="gramEnd"/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 and academic / experience / domicile certificates along with 02 recent photographs and CNIC photocopy duly attested must reach the </w:t>
            </w:r>
            <w:r w:rsidR="0063475F"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Office of Secretary </w:t>
            </w:r>
            <w:proofErr w:type="spellStart"/>
            <w:r w:rsidR="0063475F"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>BoG</w:t>
            </w:r>
            <w:proofErr w:type="spellEnd"/>
            <w:r w:rsidR="0063475F"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– MTI-HMC</w:t>
            </w:r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 within </w:t>
            </w:r>
            <w:r w:rsidR="00C901CC">
              <w:rPr>
                <w:rFonts w:ascii="Arial" w:eastAsia="Arial" w:hAnsi="Arial" w:cs="Arial"/>
                <w:sz w:val="20"/>
                <w:szCs w:val="20"/>
              </w:rPr>
              <w:t>ten (</w:t>
            </w:r>
            <w:r w:rsidR="00C901CC">
              <w:rPr>
                <w:rFonts w:ascii="Arial" w:eastAsia="Arial" w:hAnsi="Arial" w:cs="Arial"/>
                <w:b/>
                <w:sz w:val="20"/>
                <w:szCs w:val="20"/>
              </w:rPr>
              <w:t>10) days</w:t>
            </w:r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 of the </w:t>
            </w:r>
            <w:r w:rsidR="00BC5AAE">
              <w:rPr>
                <w:rFonts w:ascii="Arial" w:eastAsia="Arial" w:hAnsi="Arial" w:cs="Arial"/>
                <w:sz w:val="20"/>
                <w:szCs w:val="20"/>
              </w:rPr>
              <w:t xml:space="preserve">first </w:t>
            </w:r>
            <w:r w:rsidRPr="008706AE">
              <w:rPr>
                <w:rFonts w:ascii="Arial" w:eastAsia="Arial" w:hAnsi="Arial" w:cs="Arial"/>
                <w:sz w:val="20"/>
                <w:szCs w:val="20"/>
              </w:rPr>
              <w:t>publication of this advertisement on a prescribed form.</w:t>
            </w:r>
          </w:p>
          <w:p w14:paraId="34176277" w14:textId="7318FFE0" w:rsidR="00C901CC" w:rsidRPr="008706AE" w:rsidRDefault="00C901CC" w:rsidP="00C901CC">
            <w:pPr>
              <w:tabs>
                <w:tab w:val="left" w:pos="217"/>
              </w:tabs>
              <w:spacing w:after="0" w:line="240" w:lineRule="auto"/>
              <w:ind w:left="217" w:right="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Note: Applications already submitted will remain valid</w:t>
            </w:r>
            <w:r w:rsidR="004011C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551FC" w:rsidRPr="00C32F99" w14:paraId="71A7F296" w14:textId="77777777" w:rsidTr="00AC1C1E">
        <w:trPr>
          <w:trHeight w:val="530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C6FC0" w14:textId="77777777" w:rsidR="005551FC" w:rsidRPr="008706AE" w:rsidRDefault="005551FC" w:rsidP="004B52D7">
            <w:pPr>
              <w:numPr>
                <w:ilvl w:val="0"/>
                <w:numId w:val="6"/>
              </w:numPr>
              <w:tabs>
                <w:tab w:val="left" w:pos="217"/>
              </w:tabs>
              <w:spacing w:after="0" w:line="240" w:lineRule="auto"/>
              <w:ind w:left="217" w:hanging="27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706AE">
              <w:rPr>
                <w:rFonts w:ascii="Arial" w:eastAsia="Arial" w:hAnsi="Arial" w:cs="Arial"/>
                <w:i/>
                <w:sz w:val="20"/>
                <w:szCs w:val="20"/>
              </w:rPr>
              <w:t xml:space="preserve">Application Forms are available on </w:t>
            </w:r>
            <w:r w:rsidR="00A2630C">
              <w:rPr>
                <w:rFonts w:ascii="Arial" w:eastAsia="Arial" w:hAnsi="Arial" w:cs="Arial"/>
                <w:i/>
                <w:sz w:val="20"/>
                <w:szCs w:val="20"/>
              </w:rPr>
              <w:t>MTI-</w:t>
            </w:r>
            <w:r w:rsidRPr="008706AE">
              <w:rPr>
                <w:rFonts w:ascii="Arial" w:eastAsia="Arial" w:hAnsi="Arial" w:cs="Arial"/>
                <w:i/>
                <w:sz w:val="20"/>
                <w:szCs w:val="20"/>
              </w:rPr>
              <w:t xml:space="preserve">HMC website i.e.; </w:t>
            </w:r>
            <w:hyperlink r:id="rId8" w:history="1">
              <w:r w:rsidRPr="008706AE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</w:rPr>
                <w:t>http://www.hmckp.gov.pk/downloads.php</w:t>
              </w:r>
            </w:hyperlink>
            <w:r w:rsidRPr="008706AE">
              <w:rPr>
                <w:rFonts w:ascii="Arial" w:eastAsia="Arial" w:hAnsi="Arial" w:cs="Arial"/>
                <w:i/>
                <w:sz w:val="20"/>
                <w:szCs w:val="20"/>
              </w:rPr>
              <w:t xml:space="preserve">and will be submitted </w:t>
            </w:r>
            <w:r w:rsidR="0063475F"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 w:rsidRPr="008706AE">
              <w:rPr>
                <w:rFonts w:ascii="Arial" w:eastAsia="Arial" w:hAnsi="Arial" w:cs="Arial"/>
                <w:i/>
                <w:sz w:val="20"/>
                <w:szCs w:val="20"/>
              </w:rPr>
              <w:t xml:space="preserve"> the </w:t>
            </w:r>
            <w:r w:rsidR="00AC1C1E"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Office of Secretary </w:t>
            </w:r>
            <w:proofErr w:type="spellStart"/>
            <w:r w:rsidR="00AC1C1E"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>BoG</w:t>
            </w:r>
            <w:proofErr w:type="spellEnd"/>
            <w:r w:rsidR="00AC1C1E"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>–</w:t>
            </w:r>
            <w:r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MTI</w:t>
            </w:r>
            <w:r w:rsidR="00AC1C1E"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>-</w:t>
            </w:r>
            <w:r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>HMC</w:t>
            </w:r>
            <w:r w:rsidRPr="008706AE">
              <w:rPr>
                <w:rFonts w:ascii="Arial" w:eastAsia="Arial" w:hAnsi="Arial" w:cs="Arial"/>
                <w:i/>
                <w:sz w:val="20"/>
                <w:szCs w:val="20"/>
              </w:rPr>
              <w:t xml:space="preserve"> along-with </w:t>
            </w:r>
            <w:r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>Bank</w:t>
            </w:r>
            <w:r w:rsidR="00B77960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Draft / Payment Order </w:t>
            </w:r>
            <w:r w:rsidRPr="008706AE"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Rs.</w:t>
            </w:r>
            <w:r w:rsidR="002131A8"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>2,0</w:t>
            </w:r>
            <w:r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00/- </w:t>
            </w:r>
            <w:r w:rsidRPr="008706AE">
              <w:rPr>
                <w:rFonts w:ascii="Arial" w:eastAsia="Arial" w:hAnsi="Arial" w:cs="Arial"/>
                <w:i/>
                <w:sz w:val="20"/>
                <w:szCs w:val="20"/>
              </w:rPr>
              <w:t>in favor of</w:t>
            </w:r>
            <w:r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Hospital Director-MTI-HMC </w:t>
            </w:r>
            <w:r w:rsidRPr="008706AE">
              <w:rPr>
                <w:rFonts w:ascii="Arial" w:eastAsia="Arial" w:hAnsi="Arial" w:cs="Arial"/>
                <w:i/>
                <w:sz w:val="20"/>
                <w:szCs w:val="20"/>
              </w:rPr>
              <w:t xml:space="preserve">or </w:t>
            </w:r>
            <w:r w:rsidR="00D6159D" w:rsidRPr="00987EBA">
              <w:rPr>
                <w:rFonts w:ascii="Arial" w:eastAsia="Arial" w:hAnsi="Arial" w:cs="Arial"/>
                <w:sz w:val="20"/>
                <w:szCs w:val="20"/>
              </w:rPr>
              <w:t xml:space="preserve">through </w:t>
            </w:r>
            <w:r w:rsidR="00D6159D" w:rsidRPr="00987EBA">
              <w:rPr>
                <w:rFonts w:ascii="Arial" w:eastAsia="Arial" w:hAnsi="Arial" w:cs="Arial"/>
                <w:b/>
                <w:sz w:val="20"/>
                <w:szCs w:val="20"/>
              </w:rPr>
              <w:t>direct deposit in Bank of Khyber, HMC Branch, Receipt Account, Branch Code 0185, A/C Number# PLS-3002107103</w:t>
            </w:r>
            <w:r w:rsidR="00D6159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5551FC" w:rsidRPr="00C32F99" w14:paraId="049C67C1" w14:textId="77777777" w:rsidTr="00AC1C1E">
        <w:trPr>
          <w:trHeight w:val="620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26AEA" w14:textId="77777777" w:rsidR="005551FC" w:rsidRPr="008706AE" w:rsidRDefault="005551FC" w:rsidP="00AC1C1E">
            <w:pPr>
              <w:numPr>
                <w:ilvl w:val="0"/>
                <w:numId w:val="7"/>
              </w:numPr>
              <w:tabs>
                <w:tab w:val="left" w:pos="217"/>
              </w:tabs>
              <w:spacing w:after="0" w:line="240" w:lineRule="auto"/>
              <w:ind w:left="217" w:right="14" w:hanging="27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706AE">
              <w:rPr>
                <w:rFonts w:ascii="Arial" w:eastAsia="Arial" w:hAnsi="Arial" w:cs="Arial"/>
                <w:sz w:val="20"/>
                <w:szCs w:val="20"/>
              </w:rPr>
              <w:t>The applications duly completed with supported attested documents should reach personally or through registered couriers service to undersigned on or before due date of closing.</w:t>
            </w:r>
          </w:p>
        </w:tc>
      </w:tr>
      <w:tr w:rsidR="005551FC" w:rsidRPr="00C32F99" w14:paraId="193517B1" w14:textId="77777777" w:rsidTr="00AC1C1E">
        <w:trPr>
          <w:trHeight w:val="530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51B4B" w14:textId="2E7C1A94" w:rsidR="005551FC" w:rsidRPr="008706AE" w:rsidRDefault="005551FC" w:rsidP="003C0C4B">
            <w:pPr>
              <w:numPr>
                <w:ilvl w:val="0"/>
                <w:numId w:val="7"/>
              </w:numPr>
              <w:tabs>
                <w:tab w:val="left" w:pos="217"/>
              </w:tabs>
              <w:spacing w:after="0" w:line="240" w:lineRule="auto"/>
              <w:ind w:left="217" w:right="14" w:hanging="27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The services </w:t>
            </w:r>
            <w:r w:rsidR="003C0C4B">
              <w:rPr>
                <w:rFonts w:ascii="Arial" w:eastAsia="Arial" w:hAnsi="Arial" w:cs="Arial"/>
                <w:sz w:val="20"/>
                <w:szCs w:val="20"/>
              </w:rPr>
              <w:t>of the concerned w</w:t>
            </w:r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ill be governed, under the </w:t>
            </w:r>
            <w:r w:rsidRPr="008706AE">
              <w:rPr>
                <w:rFonts w:ascii="Arial" w:eastAsia="Arial" w:hAnsi="Arial" w:cs="Arial"/>
                <w:b/>
                <w:sz w:val="20"/>
                <w:szCs w:val="20"/>
              </w:rPr>
              <w:t>Khyber Pakhtunkhwa</w:t>
            </w:r>
            <w:r w:rsidR="00390A1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706AE">
              <w:rPr>
                <w:rFonts w:ascii="Arial" w:eastAsia="Arial" w:hAnsi="Arial" w:cs="Arial"/>
                <w:b/>
                <w:sz w:val="20"/>
                <w:szCs w:val="20"/>
              </w:rPr>
              <w:t xml:space="preserve">Medical &amp; Teaching </w:t>
            </w:r>
            <w:r w:rsidR="00CA1D2F">
              <w:rPr>
                <w:rFonts w:ascii="Arial" w:eastAsia="Arial" w:hAnsi="Arial" w:cs="Arial"/>
                <w:b/>
                <w:sz w:val="20"/>
                <w:szCs w:val="20"/>
              </w:rPr>
              <w:t>Institutions Reform Act 2015</w:t>
            </w:r>
            <w:r w:rsidR="001D6B1F">
              <w:rPr>
                <w:rFonts w:ascii="Arial" w:eastAsia="Arial" w:hAnsi="Arial" w:cs="Arial"/>
                <w:b/>
                <w:sz w:val="20"/>
                <w:szCs w:val="20"/>
              </w:rPr>
              <w:t xml:space="preserve"> (amended from time to time)</w:t>
            </w:r>
            <w:r w:rsidR="0035316B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MTI-Regulations 2022</w:t>
            </w:r>
          </w:p>
        </w:tc>
      </w:tr>
      <w:tr w:rsidR="005551FC" w:rsidRPr="00C32F99" w14:paraId="70BE25A2" w14:textId="77777777" w:rsidTr="00AC1C1E">
        <w:trPr>
          <w:trHeight w:val="530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A9621" w14:textId="77777777" w:rsidR="005551FC" w:rsidRPr="008706AE" w:rsidRDefault="005551FC" w:rsidP="000F7E08">
            <w:pPr>
              <w:numPr>
                <w:ilvl w:val="0"/>
                <w:numId w:val="7"/>
              </w:numPr>
              <w:tabs>
                <w:tab w:val="left" w:pos="217"/>
              </w:tabs>
              <w:spacing w:after="0" w:line="240" w:lineRule="auto"/>
              <w:ind w:left="217" w:right="14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8706AE">
              <w:rPr>
                <w:rFonts w:ascii="Arial" w:eastAsia="Arial" w:hAnsi="Arial" w:cs="Arial"/>
                <w:sz w:val="20"/>
                <w:szCs w:val="20"/>
              </w:rPr>
              <w:t>If the closing date fixed for the receipt of application form falls on an official holiday, the next working day shall be considered as the closing date.</w:t>
            </w:r>
          </w:p>
        </w:tc>
      </w:tr>
      <w:tr w:rsidR="005551FC" w:rsidRPr="00C32F99" w14:paraId="02103F37" w14:textId="77777777" w:rsidTr="00AC1C1E">
        <w:trPr>
          <w:trHeight w:val="228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6BA27" w14:textId="77777777" w:rsidR="005551FC" w:rsidRPr="008706AE" w:rsidRDefault="005551FC" w:rsidP="000F7E08">
            <w:pPr>
              <w:numPr>
                <w:ilvl w:val="0"/>
                <w:numId w:val="7"/>
              </w:numPr>
              <w:tabs>
                <w:tab w:val="left" w:pos="217"/>
              </w:tabs>
              <w:spacing w:after="0" w:line="240" w:lineRule="auto"/>
              <w:ind w:left="217" w:hanging="2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06AE">
              <w:rPr>
                <w:rFonts w:ascii="Arial" w:eastAsia="Arial" w:hAnsi="Arial" w:cs="Arial"/>
                <w:b/>
                <w:sz w:val="20"/>
                <w:szCs w:val="20"/>
              </w:rPr>
              <w:t>An application after the closing time and date shall stand rejected.</w:t>
            </w:r>
          </w:p>
        </w:tc>
      </w:tr>
      <w:tr w:rsidR="005551FC" w:rsidRPr="00C32F99" w14:paraId="2CB2F372" w14:textId="77777777" w:rsidTr="00AC1C1E">
        <w:trPr>
          <w:trHeight w:val="530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5DAAD" w14:textId="19F74EDC" w:rsidR="005551FC" w:rsidRPr="008706AE" w:rsidRDefault="005551FC" w:rsidP="00046715">
            <w:pPr>
              <w:numPr>
                <w:ilvl w:val="0"/>
                <w:numId w:val="7"/>
              </w:numPr>
              <w:tabs>
                <w:tab w:val="left" w:pos="217"/>
              </w:tabs>
              <w:spacing w:after="0" w:line="240" w:lineRule="auto"/>
              <w:ind w:left="217" w:right="20" w:hanging="27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06AE">
              <w:rPr>
                <w:rFonts w:ascii="Arial" w:eastAsia="Arial" w:hAnsi="Arial" w:cs="Arial"/>
                <w:b/>
                <w:sz w:val="20"/>
                <w:szCs w:val="20"/>
              </w:rPr>
              <w:t>Scrutiny Committee shall be competent to reject applications which are incomplete</w:t>
            </w:r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gramStart"/>
            <w:r w:rsidRPr="008706AE">
              <w:rPr>
                <w:rFonts w:ascii="Arial" w:eastAsia="Arial" w:hAnsi="Arial" w:cs="Arial"/>
                <w:sz w:val="20"/>
                <w:szCs w:val="20"/>
              </w:rPr>
              <w:t>However</w:t>
            </w:r>
            <w:proofErr w:type="gramEnd"/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 the </w:t>
            </w:r>
            <w:r w:rsidRPr="008706AE">
              <w:rPr>
                <w:rFonts w:ascii="Arial" w:eastAsia="Arial" w:hAnsi="Arial" w:cs="Arial"/>
                <w:b/>
                <w:sz w:val="20"/>
                <w:szCs w:val="20"/>
              </w:rPr>
              <w:t>aggrieved candidates</w:t>
            </w:r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 can appeal to the </w:t>
            </w:r>
            <w:r w:rsidRPr="008706AE">
              <w:rPr>
                <w:rFonts w:ascii="Arial" w:eastAsia="Arial" w:hAnsi="Arial" w:cs="Arial"/>
                <w:b/>
                <w:sz w:val="20"/>
                <w:szCs w:val="20"/>
              </w:rPr>
              <w:t>competent</w:t>
            </w:r>
            <w:r w:rsidR="00BE77F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706AE">
              <w:rPr>
                <w:rFonts w:ascii="Arial" w:eastAsia="Arial" w:hAnsi="Arial" w:cs="Arial"/>
                <w:b/>
                <w:sz w:val="20"/>
                <w:szCs w:val="20"/>
              </w:rPr>
              <w:t xml:space="preserve">authority </w:t>
            </w:r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of HMC for review. The decision of the </w:t>
            </w:r>
            <w:r w:rsidRPr="008706AE">
              <w:rPr>
                <w:rFonts w:ascii="Arial" w:eastAsia="Arial" w:hAnsi="Arial" w:cs="Arial"/>
                <w:b/>
                <w:sz w:val="20"/>
                <w:szCs w:val="20"/>
              </w:rPr>
              <w:t>competent</w:t>
            </w:r>
            <w:r w:rsidR="000D239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10BF6" w:rsidRPr="008706AE">
              <w:rPr>
                <w:rFonts w:ascii="Arial" w:eastAsia="Arial" w:hAnsi="Arial" w:cs="Arial"/>
                <w:b/>
                <w:sz w:val="20"/>
                <w:szCs w:val="20"/>
              </w:rPr>
              <w:t>authority</w:t>
            </w:r>
            <w:r w:rsidR="00910BF6" w:rsidRPr="008706AE">
              <w:rPr>
                <w:rFonts w:ascii="Arial" w:eastAsia="Arial" w:hAnsi="Arial" w:cs="Arial"/>
                <w:sz w:val="20"/>
                <w:szCs w:val="20"/>
              </w:rPr>
              <w:t xml:space="preserve"> shall</w:t>
            </w:r>
            <w:r w:rsidRPr="008706AE">
              <w:rPr>
                <w:rFonts w:ascii="Arial" w:eastAsia="Arial" w:hAnsi="Arial" w:cs="Arial"/>
                <w:sz w:val="20"/>
                <w:szCs w:val="20"/>
              </w:rPr>
              <w:t xml:space="preserve"> be final.</w:t>
            </w:r>
            <w:bookmarkStart w:id="0" w:name="page4"/>
            <w:bookmarkEnd w:id="0"/>
          </w:p>
        </w:tc>
      </w:tr>
      <w:tr w:rsidR="00DA4EAE" w:rsidRPr="00C32F99" w14:paraId="67754303" w14:textId="77777777" w:rsidTr="00AC1C1E">
        <w:trPr>
          <w:trHeight w:val="530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229AA" w14:textId="77777777" w:rsidR="00DA4EAE" w:rsidRPr="008706AE" w:rsidRDefault="00DA4EAE" w:rsidP="00046715">
            <w:pPr>
              <w:numPr>
                <w:ilvl w:val="0"/>
                <w:numId w:val="7"/>
              </w:numPr>
              <w:tabs>
                <w:tab w:val="left" w:pos="217"/>
                <w:tab w:val="left" w:pos="307"/>
              </w:tabs>
              <w:spacing w:after="0" w:line="240" w:lineRule="auto"/>
              <w:ind w:left="217" w:right="14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6AE">
              <w:rPr>
                <w:rFonts w:ascii="Arial" w:eastAsia="Arial" w:hAnsi="Arial" w:cs="Arial"/>
                <w:sz w:val="20"/>
                <w:szCs w:val="20"/>
              </w:rPr>
              <w:t>Any candidate may be disqualified or excluded from interview if he/ she were</w:t>
            </w:r>
            <w:r w:rsidRPr="008706AE">
              <w:rPr>
                <w:rFonts w:ascii="Arial" w:eastAsia="Arial" w:hAnsi="Arial" w:cs="Arial"/>
                <w:i/>
                <w:sz w:val="20"/>
                <w:szCs w:val="20"/>
              </w:rPr>
              <w:t xml:space="preserve"> (a) Convicted by the court of law. (b) Dismissed from public service. (c) Knowingly furnishes any false information. (d) Suppresses any information which may lead to his/ her disqualification. (e) Attempts to obtain support for his/ her (candidature by improper means). (f) Submits forged certificates. (g) Tempers with the entries in his/ her age and academic certificates. (h) Misbehaves in the interview.</w:t>
            </w:r>
          </w:p>
        </w:tc>
      </w:tr>
      <w:tr w:rsidR="005551FC" w:rsidRPr="00C32F99" w14:paraId="330970CE" w14:textId="77777777" w:rsidTr="00AC1C1E">
        <w:trPr>
          <w:trHeight w:val="147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8A548" w14:textId="77777777" w:rsidR="005551FC" w:rsidRPr="008706AE" w:rsidRDefault="005551FC" w:rsidP="00046715">
            <w:pPr>
              <w:pStyle w:val="ListParagraph"/>
              <w:numPr>
                <w:ilvl w:val="0"/>
                <w:numId w:val="7"/>
              </w:numPr>
              <w:tabs>
                <w:tab w:val="left" w:pos="127"/>
                <w:tab w:val="left" w:pos="217"/>
                <w:tab w:val="left" w:pos="307"/>
              </w:tabs>
              <w:spacing w:after="0" w:line="240" w:lineRule="auto"/>
              <w:ind w:left="217" w:right="20" w:hanging="2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>Original documents should be produced at the time of interview.</w:t>
            </w:r>
          </w:p>
        </w:tc>
      </w:tr>
      <w:tr w:rsidR="005551FC" w:rsidRPr="00C32F99" w14:paraId="11C202E7" w14:textId="77777777" w:rsidTr="00AC1C1E">
        <w:trPr>
          <w:trHeight w:val="30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96AC7" w14:textId="77777777" w:rsidR="005551FC" w:rsidRPr="008706AE" w:rsidRDefault="005551FC" w:rsidP="003C0C4B">
            <w:pPr>
              <w:pStyle w:val="ListParagraph"/>
              <w:numPr>
                <w:ilvl w:val="0"/>
                <w:numId w:val="7"/>
              </w:numPr>
              <w:tabs>
                <w:tab w:val="left" w:pos="217"/>
                <w:tab w:val="left" w:pos="307"/>
              </w:tabs>
              <w:spacing w:after="0" w:line="240" w:lineRule="auto"/>
              <w:ind w:left="217" w:right="14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No TA/DA </w:t>
            </w:r>
            <w:r w:rsidR="003C0C4B">
              <w:rPr>
                <w:rFonts w:ascii="Arial" w:eastAsia="Arial" w:hAnsi="Arial" w:cs="Arial"/>
                <w:b/>
                <w:i/>
                <w:sz w:val="20"/>
                <w:szCs w:val="20"/>
              </w:rPr>
              <w:t>will be</w:t>
            </w:r>
            <w:r w:rsidRPr="008706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allowed for Test / Interview.</w:t>
            </w:r>
          </w:p>
        </w:tc>
      </w:tr>
      <w:tr w:rsidR="00311CDE" w:rsidRPr="00C32F99" w14:paraId="322A6745" w14:textId="77777777" w:rsidTr="00AC1C1E">
        <w:trPr>
          <w:trHeight w:val="30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2CA5E" w14:textId="7C2FFBE5" w:rsidR="00311CDE" w:rsidRPr="008706AE" w:rsidRDefault="00311CDE" w:rsidP="003C0C4B">
            <w:pPr>
              <w:pStyle w:val="ListParagraph"/>
              <w:numPr>
                <w:ilvl w:val="0"/>
                <w:numId w:val="7"/>
              </w:numPr>
              <w:tabs>
                <w:tab w:val="left" w:pos="217"/>
                <w:tab w:val="left" w:pos="307"/>
              </w:tabs>
              <w:spacing w:after="0" w:line="240" w:lineRule="auto"/>
              <w:ind w:left="217" w:right="14" w:hanging="27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The</w:t>
            </w:r>
            <w:r w:rsidR="00935AF3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Board of Governors</w:t>
            </w:r>
            <w:r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reserve</w:t>
            </w:r>
            <w:r w:rsidR="00935AF3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the right to </w:t>
            </w:r>
            <w:r w:rsidR="00935AF3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alter the </w:t>
            </w:r>
            <w:r w:rsidR="00455317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terms</w:t>
            </w:r>
            <w:r w:rsidR="006025A7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and conditions of</w:t>
            </w:r>
            <w:r w:rsidR="00455317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the advertised post</w:t>
            </w:r>
            <w:r w:rsidR="000D239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or to cancel the advertisement altogether.</w:t>
            </w:r>
          </w:p>
        </w:tc>
      </w:tr>
      <w:tr w:rsidR="00DA4EAE" w:rsidRPr="00C32F99" w14:paraId="55263A8B" w14:textId="77777777" w:rsidTr="00AC1C1E">
        <w:trPr>
          <w:trHeight w:val="43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60AA5" w14:textId="77777777" w:rsidR="002131A8" w:rsidRDefault="002131A8" w:rsidP="00B77960">
            <w:pPr>
              <w:tabs>
                <w:tab w:val="left" w:pos="460"/>
                <w:tab w:val="left" w:pos="3462"/>
              </w:tabs>
              <w:spacing w:after="0"/>
              <w:ind w:right="14"/>
              <w:rPr>
                <w:rFonts w:ascii="Arial" w:eastAsia="Arial" w:hAnsi="Arial" w:cs="Arial"/>
                <w:b/>
                <w:u w:val="single"/>
              </w:rPr>
            </w:pPr>
          </w:p>
          <w:p w14:paraId="2C0334A8" w14:textId="77777777" w:rsidR="00DA4EAE" w:rsidRPr="005F01D0" w:rsidRDefault="00053A3D" w:rsidP="00053A3D">
            <w:pPr>
              <w:tabs>
                <w:tab w:val="left" w:pos="460"/>
                <w:tab w:val="left" w:pos="3462"/>
              </w:tabs>
              <w:spacing w:after="0"/>
              <w:ind w:left="460" w:right="14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5F01D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SECRETARY-BOARD OF GOVERNORS</w:t>
            </w:r>
          </w:p>
          <w:p w14:paraId="1207ED45" w14:textId="77777777" w:rsidR="00DA4EAE" w:rsidRPr="00BE7609" w:rsidRDefault="00DA4EAE" w:rsidP="00053A3D">
            <w:pPr>
              <w:tabs>
                <w:tab w:val="left" w:pos="460"/>
                <w:tab w:val="left" w:pos="3462"/>
              </w:tabs>
              <w:spacing w:after="0"/>
              <w:ind w:left="460" w:right="14"/>
              <w:jc w:val="center"/>
              <w:rPr>
                <w:rFonts w:ascii="Arial" w:eastAsia="Arial" w:hAnsi="Arial" w:cs="Arial"/>
                <w:b/>
                <w:i/>
              </w:rPr>
            </w:pPr>
            <w:r w:rsidRPr="005F01D0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5F01D0">
              <w:rPr>
                <w:rFonts w:ascii="Arial" w:hAnsi="Arial" w:cs="Arial"/>
                <w:sz w:val="24"/>
                <w:szCs w:val="24"/>
              </w:rPr>
              <w:t>EDICAL</w:t>
            </w:r>
            <w:r w:rsidRPr="005F01D0">
              <w:rPr>
                <w:rFonts w:ascii="Arial" w:hAnsi="Arial" w:cs="Arial"/>
                <w:b/>
                <w:sz w:val="24"/>
                <w:szCs w:val="24"/>
              </w:rPr>
              <w:t xml:space="preserve"> T</w:t>
            </w:r>
            <w:r w:rsidRPr="005F01D0">
              <w:rPr>
                <w:rFonts w:ascii="Arial" w:hAnsi="Arial" w:cs="Arial"/>
                <w:sz w:val="24"/>
                <w:szCs w:val="24"/>
              </w:rPr>
              <w:t>EACHING</w:t>
            </w:r>
            <w:r w:rsidRPr="005F01D0"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  <w:r w:rsidRPr="005F01D0">
              <w:rPr>
                <w:rFonts w:ascii="Arial" w:hAnsi="Arial" w:cs="Arial"/>
                <w:sz w:val="24"/>
                <w:szCs w:val="24"/>
              </w:rPr>
              <w:t>NSTITUTION</w:t>
            </w:r>
            <w:r w:rsidR="00053A3D" w:rsidRPr="005F01D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F01D0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5F01D0">
              <w:rPr>
                <w:rFonts w:ascii="Arial" w:hAnsi="Arial" w:cs="Arial"/>
                <w:sz w:val="24"/>
                <w:szCs w:val="24"/>
              </w:rPr>
              <w:t xml:space="preserve">AYATABAD </w:t>
            </w:r>
            <w:r w:rsidRPr="005F01D0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5F01D0">
              <w:rPr>
                <w:rFonts w:ascii="Arial" w:hAnsi="Arial" w:cs="Arial"/>
                <w:sz w:val="24"/>
                <w:szCs w:val="24"/>
              </w:rPr>
              <w:t>EDICAL</w:t>
            </w:r>
            <w:r w:rsidRPr="005F01D0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  <w:r w:rsidRPr="005F01D0">
              <w:rPr>
                <w:rFonts w:ascii="Arial" w:hAnsi="Arial" w:cs="Arial"/>
                <w:sz w:val="24"/>
                <w:szCs w:val="24"/>
              </w:rPr>
              <w:t>OMPLEX</w:t>
            </w:r>
            <w:r w:rsidRPr="005F01D0">
              <w:rPr>
                <w:rFonts w:ascii="Arial" w:hAnsi="Arial" w:cs="Arial"/>
                <w:b/>
                <w:sz w:val="24"/>
                <w:szCs w:val="24"/>
              </w:rPr>
              <w:t>, PESHAWAR</w:t>
            </w:r>
          </w:p>
        </w:tc>
      </w:tr>
    </w:tbl>
    <w:p w14:paraId="36A0D577" w14:textId="77777777" w:rsidR="00810443" w:rsidRPr="00AD5311" w:rsidRDefault="00D52B79" w:rsidP="00053A3D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868676" wp14:editId="79E12CF6">
            <wp:simplePos x="0" y="0"/>
            <wp:positionH relativeFrom="column">
              <wp:posOffset>5600700</wp:posOffset>
            </wp:positionH>
            <wp:positionV relativeFrom="paragraph">
              <wp:posOffset>-21907500</wp:posOffset>
            </wp:positionV>
            <wp:extent cx="3572510" cy="438150"/>
            <wp:effectExtent l="19050" t="0" r="8890" b="0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0443" w:rsidRPr="00AD5311" w:rsidSect="008706A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B398" w14:textId="77777777" w:rsidR="00E44591" w:rsidRDefault="00E44591" w:rsidP="00C021AB">
      <w:pPr>
        <w:spacing w:after="0" w:line="240" w:lineRule="auto"/>
      </w:pPr>
      <w:r>
        <w:separator/>
      </w:r>
    </w:p>
  </w:endnote>
  <w:endnote w:type="continuationSeparator" w:id="0">
    <w:p w14:paraId="7D02D8EA" w14:textId="77777777" w:rsidR="00E44591" w:rsidRDefault="00E44591" w:rsidP="00C0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94A8" w14:textId="77777777" w:rsidR="00E44591" w:rsidRDefault="00E44591" w:rsidP="00C021AB">
      <w:pPr>
        <w:spacing w:after="0" w:line="240" w:lineRule="auto"/>
      </w:pPr>
      <w:r>
        <w:separator/>
      </w:r>
    </w:p>
  </w:footnote>
  <w:footnote w:type="continuationSeparator" w:id="0">
    <w:p w14:paraId="58682B8F" w14:textId="77777777" w:rsidR="00E44591" w:rsidRDefault="00E44591" w:rsidP="00C02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B15CB27E"/>
    <w:lvl w:ilvl="0" w:tplc="266EBC46">
      <w:start w:val="1"/>
      <w:numFmt w:val="decimal"/>
      <w:lvlText w:val="%1."/>
      <w:lvlJc w:val="left"/>
      <w:rPr>
        <w:b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E8102F82"/>
    <w:lvl w:ilvl="0" w:tplc="55364A1E">
      <w:start w:val="3"/>
      <w:numFmt w:val="decimal"/>
      <w:lvlText w:val="%1."/>
      <w:lvlJc w:val="left"/>
      <w:rPr>
        <w:b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5B97330"/>
    <w:multiLevelType w:val="hybridMultilevel"/>
    <w:tmpl w:val="9204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673"/>
    <w:multiLevelType w:val="hybridMultilevel"/>
    <w:tmpl w:val="1B3C5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CB90081"/>
    <w:multiLevelType w:val="hybridMultilevel"/>
    <w:tmpl w:val="2B90B75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2C46FA"/>
    <w:multiLevelType w:val="hybridMultilevel"/>
    <w:tmpl w:val="6F3CAB1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BA18FB"/>
    <w:multiLevelType w:val="hybridMultilevel"/>
    <w:tmpl w:val="F4564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EC0EC6"/>
    <w:multiLevelType w:val="hybridMultilevel"/>
    <w:tmpl w:val="8BA487DE"/>
    <w:lvl w:ilvl="0" w:tplc="E0FCB6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51C44"/>
    <w:multiLevelType w:val="hybridMultilevel"/>
    <w:tmpl w:val="5D2A7F9E"/>
    <w:lvl w:ilvl="0" w:tplc="55364A1E">
      <w:start w:val="3"/>
      <w:numFmt w:val="decimal"/>
      <w:lvlText w:val="%1."/>
      <w:lvlJc w:val="left"/>
      <w:rPr>
        <w:b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733699605">
    <w:abstractNumId w:val="3"/>
  </w:num>
  <w:num w:numId="2" w16cid:durableId="1974286779">
    <w:abstractNumId w:val="7"/>
  </w:num>
  <w:num w:numId="3" w16cid:durableId="1246305255">
    <w:abstractNumId w:val="4"/>
  </w:num>
  <w:num w:numId="4" w16cid:durableId="2124298214">
    <w:abstractNumId w:val="5"/>
  </w:num>
  <w:num w:numId="5" w16cid:durableId="12810497">
    <w:abstractNumId w:val="6"/>
  </w:num>
  <w:num w:numId="6" w16cid:durableId="1749420756">
    <w:abstractNumId w:val="0"/>
  </w:num>
  <w:num w:numId="7" w16cid:durableId="1016224688">
    <w:abstractNumId w:val="1"/>
  </w:num>
  <w:num w:numId="8" w16cid:durableId="1303192154">
    <w:abstractNumId w:val="2"/>
  </w:num>
  <w:num w:numId="9" w16cid:durableId="1546214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11"/>
    <w:rsid w:val="00015D22"/>
    <w:rsid w:val="00046715"/>
    <w:rsid w:val="00053A3D"/>
    <w:rsid w:val="0005608D"/>
    <w:rsid w:val="00095040"/>
    <w:rsid w:val="000D20C1"/>
    <w:rsid w:val="000D2390"/>
    <w:rsid w:val="000E7199"/>
    <w:rsid w:val="000F7E08"/>
    <w:rsid w:val="001566A4"/>
    <w:rsid w:val="001B0D5B"/>
    <w:rsid w:val="001D6B1F"/>
    <w:rsid w:val="001F7B68"/>
    <w:rsid w:val="002131A8"/>
    <w:rsid w:val="002713F5"/>
    <w:rsid w:val="002835F1"/>
    <w:rsid w:val="002D69CE"/>
    <w:rsid w:val="00311CDE"/>
    <w:rsid w:val="0035316B"/>
    <w:rsid w:val="00390A10"/>
    <w:rsid w:val="003C0C4B"/>
    <w:rsid w:val="004011C5"/>
    <w:rsid w:val="00455317"/>
    <w:rsid w:val="00463F55"/>
    <w:rsid w:val="004B52D7"/>
    <w:rsid w:val="00512AC9"/>
    <w:rsid w:val="005551FC"/>
    <w:rsid w:val="005A5545"/>
    <w:rsid w:val="005E0DDB"/>
    <w:rsid w:val="005F01D0"/>
    <w:rsid w:val="006025A7"/>
    <w:rsid w:val="00626777"/>
    <w:rsid w:val="00630296"/>
    <w:rsid w:val="006311F0"/>
    <w:rsid w:val="0063475F"/>
    <w:rsid w:val="00666142"/>
    <w:rsid w:val="00685697"/>
    <w:rsid w:val="006A4374"/>
    <w:rsid w:val="006B1C4A"/>
    <w:rsid w:val="006D0F49"/>
    <w:rsid w:val="007028A9"/>
    <w:rsid w:val="00726D12"/>
    <w:rsid w:val="0075127F"/>
    <w:rsid w:val="007609D4"/>
    <w:rsid w:val="007A1AFE"/>
    <w:rsid w:val="007F03EC"/>
    <w:rsid w:val="00810443"/>
    <w:rsid w:val="008706AE"/>
    <w:rsid w:val="0087211B"/>
    <w:rsid w:val="008A31C4"/>
    <w:rsid w:val="00910BF6"/>
    <w:rsid w:val="00935AF3"/>
    <w:rsid w:val="00937BC1"/>
    <w:rsid w:val="009A3F6B"/>
    <w:rsid w:val="00A13D22"/>
    <w:rsid w:val="00A2630C"/>
    <w:rsid w:val="00A36BF5"/>
    <w:rsid w:val="00AB4BF7"/>
    <w:rsid w:val="00AC1C1E"/>
    <w:rsid w:val="00AD5311"/>
    <w:rsid w:val="00B12C63"/>
    <w:rsid w:val="00B72CC6"/>
    <w:rsid w:val="00B77960"/>
    <w:rsid w:val="00B93168"/>
    <w:rsid w:val="00B94697"/>
    <w:rsid w:val="00BA1AF2"/>
    <w:rsid w:val="00BC1976"/>
    <w:rsid w:val="00BC5AAE"/>
    <w:rsid w:val="00BE7609"/>
    <w:rsid w:val="00BE77F7"/>
    <w:rsid w:val="00C021AB"/>
    <w:rsid w:val="00C901CC"/>
    <w:rsid w:val="00C958B8"/>
    <w:rsid w:val="00CA1D2F"/>
    <w:rsid w:val="00CE1A02"/>
    <w:rsid w:val="00D11CF3"/>
    <w:rsid w:val="00D24815"/>
    <w:rsid w:val="00D52B79"/>
    <w:rsid w:val="00D6159D"/>
    <w:rsid w:val="00D80DB4"/>
    <w:rsid w:val="00DA4EAE"/>
    <w:rsid w:val="00E014E0"/>
    <w:rsid w:val="00E44591"/>
    <w:rsid w:val="00E6703B"/>
    <w:rsid w:val="00E671D4"/>
    <w:rsid w:val="00FB302C"/>
    <w:rsid w:val="00FE0330"/>
    <w:rsid w:val="00FF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6C398"/>
  <w15:docId w15:val="{ECABC212-C6A0-4059-95CE-D166F1C6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1AB"/>
  </w:style>
  <w:style w:type="paragraph" w:styleId="Footer">
    <w:name w:val="footer"/>
    <w:basedOn w:val="Normal"/>
    <w:link w:val="FooterChar"/>
    <w:uiPriority w:val="99"/>
    <w:unhideWhenUsed/>
    <w:rsid w:val="00C0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ckp.gov.pk/download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Shehzad Akbar Khan</cp:lastModifiedBy>
  <cp:revision>2</cp:revision>
  <cp:lastPrinted>2024-07-25T10:35:00Z</cp:lastPrinted>
  <dcterms:created xsi:type="dcterms:W3CDTF">2024-08-26T08:44:00Z</dcterms:created>
  <dcterms:modified xsi:type="dcterms:W3CDTF">2024-08-26T08:44:00Z</dcterms:modified>
</cp:coreProperties>
</file>